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C64C" w14:textId="77777777" w:rsidR="00301856" w:rsidRDefault="00B27C37" w:rsidP="00B27C37">
      <w:pPr>
        <w:pStyle w:val="Title"/>
      </w:pPr>
      <w:r w:rsidRPr="00B27C37">
        <w:t>PRE-ACTION PROTOCOL, Quality Procedure</w:t>
      </w:r>
    </w:p>
    <w:p w14:paraId="011E47ED" w14:textId="77777777" w:rsidR="00B27C37" w:rsidRDefault="00B27C37" w:rsidP="00B27C37">
      <w:pPr>
        <w:pStyle w:val="ListParagraph"/>
        <w:numPr>
          <w:ilvl w:val="0"/>
          <w:numId w:val="1"/>
        </w:numPr>
      </w:pPr>
      <w:r>
        <w:t>Copy all the Pre Action Protocol documents into a new folder associated with the tenant in question.</w:t>
      </w:r>
    </w:p>
    <w:p w14:paraId="01B9FB62" w14:textId="77777777" w:rsidR="009B6676" w:rsidRDefault="009B6676" w:rsidP="00B27C37">
      <w:pPr>
        <w:pStyle w:val="ListParagraph"/>
        <w:numPr>
          <w:ilvl w:val="0"/>
          <w:numId w:val="1"/>
        </w:numPr>
      </w:pPr>
      <w:r>
        <w:t xml:space="preserve">Copy all the </w:t>
      </w:r>
      <w:r w:rsidR="00240FCA">
        <w:t xml:space="preserve">tenant’s </w:t>
      </w:r>
      <w:r>
        <w:t>annual statements and the latest statement into the folder</w:t>
      </w:r>
      <w:r w:rsidR="00240FCA">
        <w:t xml:space="preserve"> </w:t>
      </w:r>
      <w:r w:rsidR="00240FCA" w:rsidRPr="00240FCA">
        <w:rPr>
          <w:color w:val="C00000"/>
        </w:rPr>
        <w:t>[I prepare an annual statement for all my tenants]</w:t>
      </w:r>
      <w:r>
        <w:t>.</w:t>
      </w:r>
    </w:p>
    <w:p w14:paraId="56ED9F7D" w14:textId="77777777" w:rsidR="009B6676" w:rsidRDefault="009B6676" w:rsidP="009B6676">
      <w:pPr>
        <w:pStyle w:val="ListParagraph"/>
        <w:numPr>
          <w:ilvl w:val="0"/>
          <w:numId w:val="1"/>
        </w:numPr>
      </w:pPr>
      <w:r>
        <w:t>Print a copy of the relevant pages of the tenancy agreement</w:t>
      </w:r>
      <w:r w:rsidR="00240FCA">
        <w:t xml:space="preserve"> </w:t>
      </w:r>
      <w:r w:rsidR="00240FCA" w:rsidRPr="00240FCA">
        <w:rPr>
          <w:color w:val="C00000"/>
        </w:rPr>
        <w:t>[in my case just the front page]</w:t>
      </w:r>
      <w:r>
        <w:t>.</w:t>
      </w:r>
    </w:p>
    <w:p w14:paraId="750C6F49" w14:textId="77777777" w:rsidR="009B6676" w:rsidRDefault="009B6676" w:rsidP="009B6676">
      <w:pPr>
        <w:pStyle w:val="ListParagraph"/>
        <w:numPr>
          <w:ilvl w:val="0"/>
          <w:numId w:val="1"/>
        </w:numPr>
      </w:pPr>
      <w:r>
        <w:t>Select statements and tenancy agreement and batch print</w:t>
      </w:r>
      <w:r w:rsidR="00240FCA">
        <w:t xml:space="preserve"> </w:t>
      </w:r>
      <w:r w:rsidR="00240FCA" w:rsidRPr="00240FCA">
        <w:rPr>
          <w:color w:val="C00000"/>
        </w:rPr>
        <w:t>[this speeds up the preparation process]</w:t>
      </w:r>
      <w:r>
        <w:t>.</w:t>
      </w:r>
    </w:p>
    <w:p w14:paraId="7916322F" w14:textId="77777777" w:rsidR="00B27C37" w:rsidRDefault="00B27C37" w:rsidP="00B27C37">
      <w:pPr>
        <w:pStyle w:val="ListParagraph"/>
        <w:numPr>
          <w:ilvl w:val="0"/>
          <w:numId w:val="1"/>
        </w:numPr>
      </w:pPr>
      <w:r>
        <w:t xml:space="preserve">Add all the tenant details to the covering letter, </w:t>
      </w:r>
      <w:r w:rsidR="00916207">
        <w:t>“</w:t>
      </w:r>
      <w:r w:rsidRPr="00B27C37">
        <w:t>PRE-ACTION PROTOCOL, Letter</w:t>
      </w:r>
      <w:r w:rsidR="00916207">
        <w:t>.pdf”</w:t>
      </w:r>
      <w:r>
        <w:t xml:space="preserve">.  Update </w:t>
      </w:r>
      <w:proofErr w:type="gramStart"/>
      <w:r w:rsidR="007621D1">
        <w:t xml:space="preserve">similar </w:t>
      </w:r>
      <w:r>
        <w:t xml:space="preserve"> fields</w:t>
      </w:r>
      <w:proofErr w:type="gramEnd"/>
      <w:r>
        <w:t xml:space="preserve"> manually</w:t>
      </w:r>
      <w:r w:rsidR="007621D1">
        <w:t>.</w:t>
      </w:r>
      <w:r>
        <w:t xml:space="preserve">  </w:t>
      </w:r>
      <w:r w:rsidR="007621D1">
        <w:t xml:space="preserve">Do not bother to alter the colour of the red print as it prints a very dark grey.  </w:t>
      </w:r>
      <w:r>
        <w:t>Print a copy and extract the certificate of posting.</w:t>
      </w:r>
    </w:p>
    <w:p w14:paraId="63904037" w14:textId="77777777" w:rsidR="00916207" w:rsidRDefault="00B27C37" w:rsidP="009B6676">
      <w:pPr>
        <w:pStyle w:val="ListParagraph"/>
        <w:numPr>
          <w:ilvl w:val="0"/>
          <w:numId w:val="1"/>
        </w:numPr>
      </w:pPr>
      <w:r>
        <w:t>Print a copy</w:t>
      </w:r>
      <w:r w:rsidR="009B6676">
        <w:t xml:space="preserve">, </w:t>
      </w:r>
      <w:r w:rsidR="009B6676" w:rsidRPr="00240FCA">
        <w:rPr>
          <w:color w:val="00B050"/>
        </w:rPr>
        <w:t>double sided</w:t>
      </w:r>
      <w:r w:rsidR="009B6676">
        <w:t>,</w:t>
      </w:r>
      <w:r>
        <w:t xml:space="preserve"> of </w:t>
      </w:r>
      <w:r w:rsidR="00916207">
        <w:t>“</w:t>
      </w:r>
      <w:r w:rsidRPr="00B27C37">
        <w:t>PRE-ACTION PROTOCOL, Response form and financial statement.</w:t>
      </w:r>
      <w:r w:rsidR="00260A06">
        <w:t>p</w:t>
      </w:r>
      <w:r w:rsidR="00916207">
        <w:t>df”</w:t>
      </w:r>
      <w:r w:rsidR="00240FCA">
        <w:t xml:space="preserve"> </w:t>
      </w:r>
      <w:r w:rsidR="00240FCA" w:rsidRPr="00240FCA">
        <w:rPr>
          <w:color w:val="C00000"/>
        </w:rPr>
        <w:t xml:space="preserve">[this enables the entire paperwork to go into an A5 envelope and </w:t>
      </w:r>
      <w:r w:rsidR="00240FCA" w:rsidRPr="00240FCA">
        <w:rPr>
          <w:color w:val="C00000"/>
          <w:u w:val="single"/>
        </w:rPr>
        <w:t>not</w:t>
      </w:r>
      <w:r w:rsidR="00240FCA" w:rsidRPr="00240FCA">
        <w:rPr>
          <w:color w:val="C00000"/>
        </w:rPr>
        <w:t xml:space="preserve"> attract Large letter postage]</w:t>
      </w:r>
      <w:r w:rsidR="00916207">
        <w:t>.</w:t>
      </w:r>
    </w:p>
    <w:p w14:paraId="2FFC63A9" w14:textId="77777777" w:rsidR="00B27C37" w:rsidRDefault="00B27C37" w:rsidP="00B27C37">
      <w:pPr>
        <w:pStyle w:val="ListParagraph"/>
        <w:numPr>
          <w:ilvl w:val="0"/>
          <w:numId w:val="1"/>
        </w:numPr>
      </w:pPr>
      <w:r>
        <w:t>Place all printed documents into a window envelope remembering to extract the certificate of posting.</w:t>
      </w:r>
    </w:p>
    <w:p w14:paraId="00881088" w14:textId="77777777" w:rsidR="00B27C37" w:rsidRDefault="00B27C37" w:rsidP="00B27C37">
      <w:pPr>
        <w:pStyle w:val="ListParagraph"/>
        <w:numPr>
          <w:ilvl w:val="0"/>
          <w:numId w:val="1"/>
        </w:numPr>
      </w:pPr>
      <w:r>
        <w:t xml:space="preserve">Post </w:t>
      </w:r>
      <w:r w:rsidR="004C0462">
        <w:t>everything</w:t>
      </w:r>
      <w:r>
        <w:t xml:space="preserve"> by first class post at the local Post Office remembering to get the certificate of posting stamped</w:t>
      </w:r>
      <w:r w:rsidR="00240FCA">
        <w:t>.</w:t>
      </w:r>
    </w:p>
    <w:p w14:paraId="7EEEE57A" w14:textId="77777777" w:rsidR="00B27C37" w:rsidRDefault="00B27C37" w:rsidP="00B27C37">
      <w:pPr>
        <w:pStyle w:val="ListParagraph"/>
        <w:numPr>
          <w:ilvl w:val="0"/>
          <w:numId w:val="1"/>
        </w:numPr>
      </w:pPr>
      <w:r>
        <w:t xml:space="preserve">Wait 35 days (to allow for postal delays) and then take action through </w:t>
      </w:r>
      <w:proofErr w:type="spellStart"/>
      <w:r>
        <w:t>Moneyclaim</w:t>
      </w:r>
      <w:proofErr w:type="spellEnd"/>
      <w:r>
        <w:t xml:space="preserve"> on line.</w:t>
      </w:r>
    </w:p>
    <w:p w14:paraId="2DE682BE" w14:textId="77777777" w:rsidR="00240FCA" w:rsidRPr="00B27C37" w:rsidRDefault="00240FCA" w:rsidP="00B27C37">
      <w:pPr>
        <w:pStyle w:val="ListParagraph"/>
        <w:numPr>
          <w:ilvl w:val="0"/>
          <w:numId w:val="1"/>
        </w:numPr>
      </w:pPr>
      <w:r>
        <w:t>If the tenant accepts the offer in the letter then issue letter “</w:t>
      </w:r>
      <w:r w:rsidRPr="00B27C37">
        <w:t xml:space="preserve">PRE-ACTION PROTOCOL, </w:t>
      </w:r>
      <w:r>
        <w:t xml:space="preserve">Acceptance </w:t>
      </w:r>
      <w:r w:rsidRPr="00B27C37">
        <w:t>Letter</w:t>
      </w:r>
      <w:r>
        <w:t>.pdf”</w:t>
      </w:r>
    </w:p>
    <w:sectPr w:rsidR="00240FCA" w:rsidRPr="00B27C37" w:rsidSect="00651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1134" w:right="1134" w:bottom="1134" w:left="1134" w:header="1134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9622" w14:textId="77777777" w:rsidR="00EC5A98" w:rsidRDefault="00EC5A98">
      <w:r>
        <w:separator/>
      </w:r>
    </w:p>
  </w:endnote>
  <w:endnote w:type="continuationSeparator" w:id="0">
    <w:p w14:paraId="579CB154" w14:textId="77777777" w:rsidR="00EC5A98" w:rsidRDefault="00EC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4D58" w14:textId="77777777" w:rsidR="00DF62FC" w:rsidRDefault="00DF6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2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38EB5C" w14:textId="77777777" w:rsidR="00DF62FC" w:rsidRDefault="00DF62FC">
    <w:pPr>
      <w:ind w:right="360"/>
      <w:jc w:val="center"/>
    </w:pPr>
    <w:r>
      <w:t>ASSURED SHORTHOLD TENANCY AGREEMENT</w:t>
    </w:r>
  </w:p>
  <w:p w14:paraId="50A9D959" w14:textId="77777777" w:rsidR="00DF62FC" w:rsidRDefault="00DF62FC">
    <w:pPr>
      <w:jc w:val="center"/>
    </w:pPr>
    <w:r>
      <w:t>Initialed as read and understood by tenant</w:t>
    </w:r>
  </w:p>
  <w:p w14:paraId="1F041CA0" w14:textId="77777777" w:rsidR="00DF62FC" w:rsidRDefault="00DF62FC">
    <w:pPr>
      <w:jc w:val="center"/>
    </w:pPr>
    <w:r>
      <w:t>Signed by Tenant/s.......................................... Signed By Landlord. ..........</w:t>
    </w:r>
  </w:p>
  <w:p w14:paraId="7BCAF22D" w14:textId="77777777" w:rsidR="00DF62FC" w:rsidRDefault="00DF62FC">
    <w:pPr>
      <w:jc w:val="center"/>
    </w:pPr>
  </w:p>
  <w:p w14:paraId="33B99033" w14:textId="77777777" w:rsidR="00BD4BA1" w:rsidRDefault="00BD4B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4DDC" w14:textId="77777777" w:rsidR="00BF0B0B" w:rsidRPr="00250560" w:rsidRDefault="00BF0B0B" w:rsidP="00BE7E21">
    <w:pPr>
      <w:jc w:val="center"/>
    </w:pPr>
    <w:r>
      <w:t xml:space="preserve"> “Excellence is not an event -- it is a habit."    - Aristotle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D3A" w14:textId="77777777" w:rsidR="00EC5A98" w:rsidRDefault="00EC5A98">
      <w:r>
        <w:separator/>
      </w:r>
    </w:p>
  </w:footnote>
  <w:footnote w:type="continuationSeparator" w:id="0">
    <w:p w14:paraId="63C2C3F6" w14:textId="77777777" w:rsidR="00EC5A98" w:rsidRDefault="00EC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36C1" w14:textId="77777777" w:rsidR="00DF62FC" w:rsidRDefault="00EC5A98">
    <w:pPr>
      <w:jc w:val="center"/>
    </w:pPr>
    <w:r>
      <w:rPr>
        <w:noProof/>
        <w:lang w:val="en-US"/>
      </w:rPr>
      <w:pict w14:anchorId="77332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95.45pt;height:841.7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DF62FC">
      <w:t>Assured Shorthold Tenancy Agreement</w:t>
    </w:r>
  </w:p>
  <w:p w14:paraId="6519739C" w14:textId="77777777" w:rsidR="00BD4BA1" w:rsidRDefault="00BD4B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9E9A" w14:textId="77777777" w:rsidR="00FA73BF" w:rsidRDefault="00EC5A98" w:rsidP="00BF0B0B">
    <w:pPr>
      <w:pStyle w:val="Header"/>
      <w:jc w:val="center"/>
    </w:pPr>
    <w:r>
      <w:rPr>
        <w:noProof/>
        <w:lang w:val="en-US"/>
      </w:rPr>
      <w:pict w14:anchorId="0105E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45pt;height:841.7pt;z-index:-25165772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  <w:p w14:paraId="292C49BF" w14:textId="77777777" w:rsidR="00BD4BA1" w:rsidRDefault="00BD4B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9A09" w14:textId="77777777" w:rsidR="00C97D27" w:rsidRDefault="00EC5A98">
    <w:pPr>
      <w:pStyle w:val="Header"/>
    </w:pPr>
    <w:r>
      <w:rPr>
        <w:noProof/>
        <w:lang w:val="en-US"/>
      </w:rPr>
      <w:pict w14:anchorId="59810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7pt;z-index:-25165977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6441"/>
    <w:multiLevelType w:val="hybridMultilevel"/>
    <w:tmpl w:val="A1F81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D"/>
    <w:rsid w:val="00001A8A"/>
    <w:rsid w:val="0001266A"/>
    <w:rsid w:val="00013833"/>
    <w:rsid w:val="00026D9C"/>
    <w:rsid w:val="0002760B"/>
    <w:rsid w:val="000377F1"/>
    <w:rsid w:val="00046BC1"/>
    <w:rsid w:val="000518A4"/>
    <w:rsid w:val="000623A9"/>
    <w:rsid w:val="000705B4"/>
    <w:rsid w:val="00070F55"/>
    <w:rsid w:val="00081FA2"/>
    <w:rsid w:val="000874F3"/>
    <w:rsid w:val="00090DF8"/>
    <w:rsid w:val="00093868"/>
    <w:rsid w:val="00096AF1"/>
    <w:rsid w:val="00097D67"/>
    <w:rsid w:val="000B3FDC"/>
    <w:rsid w:val="000B621C"/>
    <w:rsid w:val="000B79B9"/>
    <w:rsid w:val="000C2860"/>
    <w:rsid w:val="000D6F2A"/>
    <w:rsid w:val="000E2E12"/>
    <w:rsid w:val="000E7990"/>
    <w:rsid w:val="000F41A5"/>
    <w:rsid w:val="000F4F26"/>
    <w:rsid w:val="000F66EC"/>
    <w:rsid w:val="000F6B3D"/>
    <w:rsid w:val="0010667B"/>
    <w:rsid w:val="00113A0F"/>
    <w:rsid w:val="001259C8"/>
    <w:rsid w:val="00133427"/>
    <w:rsid w:val="00133F40"/>
    <w:rsid w:val="00147FBF"/>
    <w:rsid w:val="00173A0E"/>
    <w:rsid w:val="00195F1B"/>
    <w:rsid w:val="001B2AB8"/>
    <w:rsid w:val="001B569E"/>
    <w:rsid w:val="001B79DA"/>
    <w:rsid w:val="001C54E5"/>
    <w:rsid w:val="001E7B21"/>
    <w:rsid w:val="00211887"/>
    <w:rsid w:val="002161AC"/>
    <w:rsid w:val="002332A5"/>
    <w:rsid w:val="00240FCA"/>
    <w:rsid w:val="00243E22"/>
    <w:rsid w:val="00250560"/>
    <w:rsid w:val="00254499"/>
    <w:rsid w:val="002574CE"/>
    <w:rsid w:val="00260A06"/>
    <w:rsid w:val="0026351D"/>
    <w:rsid w:val="00275E09"/>
    <w:rsid w:val="00286D59"/>
    <w:rsid w:val="00293F7D"/>
    <w:rsid w:val="002963FB"/>
    <w:rsid w:val="002B249E"/>
    <w:rsid w:val="002E054E"/>
    <w:rsid w:val="002F76B6"/>
    <w:rsid w:val="002F76D7"/>
    <w:rsid w:val="00301856"/>
    <w:rsid w:val="00304FCD"/>
    <w:rsid w:val="0031278E"/>
    <w:rsid w:val="00312A44"/>
    <w:rsid w:val="003163F1"/>
    <w:rsid w:val="00316FDD"/>
    <w:rsid w:val="0032686F"/>
    <w:rsid w:val="00331A40"/>
    <w:rsid w:val="003356BD"/>
    <w:rsid w:val="00335F4F"/>
    <w:rsid w:val="00343021"/>
    <w:rsid w:val="003434EC"/>
    <w:rsid w:val="0034372B"/>
    <w:rsid w:val="003438FE"/>
    <w:rsid w:val="00350016"/>
    <w:rsid w:val="00392E9B"/>
    <w:rsid w:val="00395BCF"/>
    <w:rsid w:val="003B2BCC"/>
    <w:rsid w:val="003B48B6"/>
    <w:rsid w:val="003B4FFA"/>
    <w:rsid w:val="003B7170"/>
    <w:rsid w:val="003C615D"/>
    <w:rsid w:val="003E0027"/>
    <w:rsid w:val="003E26A1"/>
    <w:rsid w:val="003E4A2F"/>
    <w:rsid w:val="003F50C5"/>
    <w:rsid w:val="00401E17"/>
    <w:rsid w:val="00407B7D"/>
    <w:rsid w:val="00412411"/>
    <w:rsid w:val="004237EF"/>
    <w:rsid w:val="0043124F"/>
    <w:rsid w:val="00436587"/>
    <w:rsid w:val="00452F2D"/>
    <w:rsid w:val="00464781"/>
    <w:rsid w:val="004655DE"/>
    <w:rsid w:val="00467E21"/>
    <w:rsid w:val="00472C82"/>
    <w:rsid w:val="004759AE"/>
    <w:rsid w:val="004846D2"/>
    <w:rsid w:val="00490258"/>
    <w:rsid w:val="004954BB"/>
    <w:rsid w:val="00495562"/>
    <w:rsid w:val="004B2277"/>
    <w:rsid w:val="004C0462"/>
    <w:rsid w:val="004C385E"/>
    <w:rsid w:val="004C63C8"/>
    <w:rsid w:val="004D125E"/>
    <w:rsid w:val="004E2985"/>
    <w:rsid w:val="004F1979"/>
    <w:rsid w:val="004F5E9D"/>
    <w:rsid w:val="004F6AE1"/>
    <w:rsid w:val="005117F9"/>
    <w:rsid w:val="00514B2E"/>
    <w:rsid w:val="00517768"/>
    <w:rsid w:val="00530492"/>
    <w:rsid w:val="005401B2"/>
    <w:rsid w:val="0054045C"/>
    <w:rsid w:val="00540B8B"/>
    <w:rsid w:val="0055252E"/>
    <w:rsid w:val="005641D8"/>
    <w:rsid w:val="00586B9E"/>
    <w:rsid w:val="00594680"/>
    <w:rsid w:val="005A50DA"/>
    <w:rsid w:val="005B1D94"/>
    <w:rsid w:val="005C1226"/>
    <w:rsid w:val="005C13A6"/>
    <w:rsid w:val="005C2C64"/>
    <w:rsid w:val="005C307B"/>
    <w:rsid w:val="005D7B07"/>
    <w:rsid w:val="005E7901"/>
    <w:rsid w:val="005F5A06"/>
    <w:rsid w:val="0060790E"/>
    <w:rsid w:val="00617A04"/>
    <w:rsid w:val="00623603"/>
    <w:rsid w:val="0062670E"/>
    <w:rsid w:val="00626D0F"/>
    <w:rsid w:val="00633071"/>
    <w:rsid w:val="006354FF"/>
    <w:rsid w:val="006439E7"/>
    <w:rsid w:val="0064421A"/>
    <w:rsid w:val="0064563B"/>
    <w:rsid w:val="00651274"/>
    <w:rsid w:val="00653ED7"/>
    <w:rsid w:val="00671E50"/>
    <w:rsid w:val="00674086"/>
    <w:rsid w:val="00676F7D"/>
    <w:rsid w:val="00682B56"/>
    <w:rsid w:val="0068656F"/>
    <w:rsid w:val="00693797"/>
    <w:rsid w:val="00694332"/>
    <w:rsid w:val="006A2B74"/>
    <w:rsid w:val="006B26C6"/>
    <w:rsid w:val="006B565B"/>
    <w:rsid w:val="006B7080"/>
    <w:rsid w:val="006D149C"/>
    <w:rsid w:val="006D65FD"/>
    <w:rsid w:val="006F3F8A"/>
    <w:rsid w:val="006F5058"/>
    <w:rsid w:val="0070740A"/>
    <w:rsid w:val="00716543"/>
    <w:rsid w:val="00717F6F"/>
    <w:rsid w:val="00720648"/>
    <w:rsid w:val="00732828"/>
    <w:rsid w:val="00742270"/>
    <w:rsid w:val="007467F2"/>
    <w:rsid w:val="0075043C"/>
    <w:rsid w:val="00756571"/>
    <w:rsid w:val="007568F8"/>
    <w:rsid w:val="007621D1"/>
    <w:rsid w:val="00766D57"/>
    <w:rsid w:val="007738C1"/>
    <w:rsid w:val="007844E8"/>
    <w:rsid w:val="007B1A97"/>
    <w:rsid w:val="007B7326"/>
    <w:rsid w:val="007C3A9B"/>
    <w:rsid w:val="007C4092"/>
    <w:rsid w:val="007D0410"/>
    <w:rsid w:val="007D0BA5"/>
    <w:rsid w:val="007D1121"/>
    <w:rsid w:val="007D2920"/>
    <w:rsid w:val="007F098E"/>
    <w:rsid w:val="00800648"/>
    <w:rsid w:val="00817CBC"/>
    <w:rsid w:val="0082054C"/>
    <w:rsid w:val="0082418C"/>
    <w:rsid w:val="00843755"/>
    <w:rsid w:val="008514F0"/>
    <w:rsid w:val="008668FA"/>
    <w:rsid w:val="00867D1C"/>
    <w:rsid w:val="00873402"/>
    <w:rsid w:val="00877941"/>
    <w:rsid w:val="00881FB6"/>
    <w:rsid w:val="00882455"/>
    <w:rsid w:val="008843B4"/>
    <w:rsid w:val="008A2C68"/>
    <w:rsid w:val="008B2247"/>
    <w:rsid w:val="008B407E"/>
    <w:rsid w:val="008C0B5E"/>
    <w:rsid w:val="008C1C5D"/>
    <w:rsid w:val="008D280C"/>
    <w:rsid w:val="008D5A5C"/>
    <w:rsid w:val="008F0446"/>
    <w:rsid w:val="008F67A5"/>
    <w:rsid w:val="00916207"/>
    <w:rsid w:val="00917240"/>
    <w:rsid w:val="0092548F"/>
    <w:rsid w:val="0092598D"/>
    <w:rsid w:val="00925A79"/>
    <w:rsid w:val="00926130"/>
    <w:rsid w:val="00927D56"/>
    <w:rsid w:val="00935736"/>
    <w:rsid w:val="00943425"/>
    <w:rsid w:val="00943E7F"/>
    <w:rsid w:val="0095502E"/>
    <w:rsid w:val="00957039"/>
    <w:rsid w:val="00957FB0"/>
    <w:rsid w:val="00960291"/>
    <w:rsid w:val="00980EC6"/>
    <w:rsid w:val="0098189E"/>
    <w:rsid w:val="00983E25"/>
    <w:rsid w:val="009B1C50"/>
    <w:rsid w:val="009B6676"/>
    <w:rsid w:val="009D5D47"/>
    <w:rsid w:val="009E031E"/>
    <w:rsid w:val="009E7278"/>
    <w:rsid w:val="009F1860"/>
    <w:rsid w:val="00A0266A"/>
    <w:rsid w:val="00A055AF"/>
    <w:rsid w:val="00A10F6C"/>
    <w:rsid w:val="00A162BD"/>
    <w:rsid w:val="00A23BDD"/>
    <w:rsid w:val="00A261BB"/>
    <w:rsid w:val="00A32748"/>
    <w:rsid w:val="00A423B2"/>
    <w:rsid w:val="00A57191"/>
    <w:rsid w:val="00A63054"/>
    <w:rsid w:val="00A662F4"/>
    <w:rsid w:val="00A72F89"/>
    <w:rsid w:val="00A826B5"/>
    <w:rsid w:val="00A92871"/>
    <w:rsid w:val="00A93346"/>
    <w:rsid w:val="00AA41A1"/>
    <w:rsid w:val="00AA45B0"/>
    <w:rsid w:val="00AA789D"/>
    <w:rsid w:val="00AB4044"/>
    <w:rsid w:val="00AD4A66"/>
    <w:rsid w:val="00B07D0D"/>
    <w:rsid w:val="00B11EB8"/>
    <w:rsid w:val="00B23DB3"/>
    <w:rsid w:val="00B27C37"/>
    <w:rsid w:val="00B3378D"/>
    <w:rsid w:val="00B33F4C"/>
    <w:rsid w:val="00B35A6A"/>
    <w:rsid w:val="00B45695"/>
    <w:rsid w:val="00B464A6"/>
    <w:rsid w:val="00B47B46"/>
    <w:rsid w:val="00B51D07"/>
    <w:rsid w:val="00B5289F"/>
    <w:rsid w:val="00B52F5C"/>
    <w:rsid w:val="00B63233"/>
    <w:rsid w:val="00B730F0"/>
    <w:rsid w:val="00B80F24"/>
    <w:rsid w:val="00B825FC"/>
    <w:rsid w:val="00B91686"/>
    <w:rsid w:val="00B92C34"/>
    <w:rsid w:val="00BA46E1"/>
    <w:rsid w:val="00BA4E95"/>
    <w:rsid w:val="00BA64D9"/>
    <w:rsid w:val="00BA7977"/>
    <w:rsid w:val="00BC4B2B"/>
    <w:rsid w:val="00BC4B2F"/>
    <w:rsid w:val="00BD3218"/>
    <w:rsid w:val="00BD4BA1"/>
    <w:rsid w:val="00BD4F1A"/>
    <w:rsid w:val="00BE1A4F"/>
    <w:rsid w:val="00BE2E2E"/>
    <w:rsid w:val="00BE7759"/>
    <w:rsid w:val="00BE7E21"/>
    <w:rsid w:val="00BF0B0B"/>
    <w:rsid w:val="00BF5780"/>
    <w:rsid w:val="00BF66C9"/>
    <w:rsid w:val="00BF6B3C"/>
    <w:rsid w:val="00C0497C"/>
    <w:rsid w:val="00C06BE2"/>
    <w:rsid w:val="00C114DB"/>
    <w:rsid w:val="00C22AE9"/>
    <w:rsid w:val="00C22C9A"/>
    <w:rsid w:val="00C34CA5"/>
    <w:rsid w:val="00C43ABC"/>
    <w:rsid w:val="00C74A0D"/>
    <w:rsid w:val="00C801EE"/>
    <w:rsid w:val="00C837B9"/>
    <w:rsid w:val="00C8470C"/>
    <w:rsid w:val="00C92C75"/>
    <w:rsid w:val="00C93634"/>
    <w:rsid w:val="00C96433"/>
    <w:rsid w:val="00C97D27"/>
    <w:rsid w:val="00CA2AAD"/>
    <w:rsid w:val="00CA3D64"/>
    <w:rsid w:val="00CC15F0"/>
    <w:rsid w:val="00CD6BFC"/>
    <w:rsid w:val="00CD75D3"/>
    <w:rsid w:val="00CE0B21"/>
    <w:rsid w:val="00D166E7"/>
    <w:rsid w:val="00D27B2E"/>
    <w:rsid w:val="00D36C30"/>
    <w:rsid w:val="00D52067"/>
    <w:rsid w:val="00D521D8"/>
    <w:rsid w:val="00D53E01"/>
    <w:rsid w:val="00D67805"/>
    <w:rsid w:val="00D94F04"/>
    <w:rsid w:val="00D97673"/>
    <w:rsid w:val="00DA4A48"/>
    <w:rsid w:val="00DB273B"/>
    <w:rsid w:val="00DC3F81"/>
    <w:rsid w:val="00DC66B5"/>
    <w:rsid w:val="00DC792C"/>
    <w:rsid w:val="00DD4325"/>
    <w:rsid w:val="00DD791C"/>
    <w:rsid w:val="00DE1AFF"/>
    <w:rsid w:val="00DF196D"/>
    <w:rsid w:val="00DF2A3C"/>
    <w:rsid w:val="00DF4D29"/>
    <w:rsid w:val="00DF62FC"/>
    <w:rsid w:val="00E0040D"/>
    <w:rsid w:val="00E14F40"/>
    <w:rsid w:val="00E15E88"/>
    <w:rsid w:val="00E220C2"/>
    <w:rsid w:val="00E26266"/>
    <w:rsid w:val="00E27F26"/>
    <w:rsid w:val="00E31F78"/>
    <w:rsid w:val="00E455E9"/>
    <w:rsid w:val="00E47259"/>
    <w:rsid w:val="00E5293F"/>
    <w:rsid w:val="00E6487E"/>
    <w:rsid w:val="00E65B83"/>
    <w:rsid w:val="00E70C84"/>
    <w:rsid w:val="00E72C18"/>
    <w:rsid w:val="00E77E50"/>
    <w:rsid w:val="00E818D0"/>
    <w:rsid w:val="00E827D5"/>
    <w:rsid w:val="00E86CDD"/>
    <w:rsid w:val="00E86D8A"/>
    <w:rsid w:val="00EA448F"/>
    <w:rsid w:val="00EA6B3B"/>
    <w:rsid w:val="00EB098E"/>
    <w:rsid w:val="00EB6E28"/>
    <w:rsid w:val="00EC5A98"/>
    <w:rsid w:val="00EC631B"/>
    <w:rsid w:val="00ED2EB2"/>
    <w:rsid w:val="00ED321C"/>
    <w:rsid w:val="00EF31A8"/>
    <w:rsid w:val="00F20C78"/>
    <w:rsid w:val="00F25744"/>
    <w:rsid w:val="00F4164F"/>
    <w:rsid w:val="00F45933"/>
    <w:rsid w:val="00F5050C"/>
    <w:rsid w:val="00F542EA"/>
    <w:rsid w:val="00F563B0"/>
    <w:rsid w:val="00F615D6"/>
    <w:rsid w:val="00F61ACE"/>
    <w:rsid w:val="00F63297"/>
    <w:rsid w:val="00F67988"/>
    <w:rsid w:val="00F775C8"/>
    <w:rsid w:val="00F93A4D"/>
    <w:rsid w:val="00FA2F86"/>
    <w:rsid w:val="00FA73BF"/>
    <w:rsid w:val="00FB059A"/>
    <w:rsid w:val="00FB222B"/>
    <w:rsid w:val="00FB573D"/>
    <w:rsid w:val="00FB745D"/>
    <w:rsid w:val="00FC726C"/>
    <w:rsid w:val="00FD7CE7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B7B778"/>
  <w15:docId w15:val="{309E5E00-1200-43FD-A6BE-F004F86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89D"/>
    <w:pPr>
      <w:spacing w:before="60" w:after="120"/>
    </w:pPr>
    <w:rPr>
      <w:lang w:eastAsia="en-US"/>
    </w:rPr>
  </w:style>
  <w:style w:type="paragraph" w:styleId="Heading1">
    <w:name w:val="heading 1"/>
    <w:basedOn w:val="Normal"/>
    <w:next w:val="Normal"/>
    <w:qFormat/>
    <w:rsid w:val="001259C8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5D47"/>
    <w:rPr>
      <w:color w:val="0000FF"/>
      <w:u w:val="single"/>
    </w:rPr>
  </w:style>
  <w:style w:type="paragraph" w:styleId="Footer">
    <w:name w:val="footer"/>
    <w:basedOn w:val="Normal"/>
    <w:rsid w:val="008437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3755"/>
  </w:style>
  <w:style w:type="paragraph" w:styleId="Header">
    <w:name w:val="header"/>
    <w:basedOn w:val="Normal"/>
    <w:rsid w:val="0087794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16543"/>
  </w:style>
  <w:style w:type="character" w:styleId="FootnoteReference">
    <w:name w:val="footnote reference"/>
    <w:semiHidden/>
    <w:rsid w:val="0071654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B23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en-US"/>
    </w:rPr>
  </w:style>
  <w:style w:type="character" w:customStyle="1" w:styleId="moz-txt-tag">
    <w:name w:val="moz-txt-tag"/>
    <w:basedOn w:val="DefaultParagraphFont"/>
    <w:rsid w:val="00BA46E1"/>
  </w:style>
  <w:style w:type="character" w:customStyle="1" w:styleId="HTMLPreformattedChar">
    <w:name w:val="HTML Preformatted Char"/>
    <w:link w:val="HTMLPreformatted"/>
    <w:uiPriority w:val="99"/>
    <w:rsid w:val="003B7170"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rsid w:val="000F41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1A5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B5289F"/>
  </w:style>
  <w:style w:type="paragraph" w:styleId="Title">
    <w:name w:val="Title"/>
    <w:basedOn w:val="Normal"/>
    <w:next w:val="Normal"/>
    <w:link w:val="TitleChar"/>
    <w:qFormat/>
    <w:rsid w:val="00B27C3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7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2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etterhead,%20Fawlty%20Fla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D6BD-A7DF-435D-94C7-529E8BEF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Letterhead, Fawlty Flats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Letterhead, Fawlty Flats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Letterhead, Fawlty Flats</dc:title>
  <dc:subject/>
  <dc:creator>Price</dc:creator>
  <cp:keywords/>
  <dc:description/>
  <cp:lastModifiedBy>Mark Alexander</cp:lastModifiedBy>
  <cp:revision>2</cp:revision>
  <cp:lastPrinted>2019-04-13T15:30:00Z</cp:lastPrinted>
  <dcterms:created xsi:type="dcterms:W3CDTF">2020-04-16T14:22:00Z</dcterms:created>
  <dcterms:modified xsi:type="dcterms:W3CDTF">2020-04-16T14:22:00Z</dcterms:modified>
</cp:coreProperties>
</file>